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F75" w:rsidRDefault="003C3F75">
      <w:r>
        <w:t xml:space="preserve">Студенты НОУ ВПО ИИЯ проходят практику в </w:t>
      </w:r>
      <w:proofErr w:type="gramStart"/>
      <w:r>
        <w:t>соответствии</w:t>
      </w:r>
      <w:proofErr w:type="gramEnd"/>
      <w:r>
        <w:t xml:space="preserve"> с учебным планом по специальности/направлению:</w:t>
      </w:r>
    </w:p>
    <w:p w:rsidR="003C3F75" w:rsidRDefault="003C3F75">
      <w:r>
        <w:t>-учебная</w:t>
      </w:r>
    </w:p>
    <w:p w:rsidR="003C3F75" w:rsidRDefault="00FE7A17">
      <w:r>
        <w:t>-</w:t>
      </w:r>
      <w:proofErr w:type="gramStart"/>
      <w:r>
        <w:t>педагогическая</w:t>
      </w:r>
      <w:proofErr w:type="gramEnd"/>
      <w:r>
        <w:t xml:space="preserve"> (для соответствующего профиля)</w:t>
      </w:r>
    </w:p>
    <w:p w:rsidR="003C3F75" w:rsidRDefault="003C3F75">
      <w:r>
        <w:t>-преддипломная.</w:t>
      </w:r>
    </w:p>
    <w:p w:rsidR="003C3F75" w:rsidRDefault="003C3F75">
      <w:r>
        <w:t xml:space="preserve">Перечень организаций, в которых студенты НОУ ВПО ИИЯ проходят практику: </w:t>
      </w:r>
    </w:p>
    <w:p w:rsidR="003C3F75" w:rsidRDefault="003C3F75">
      <w:r>
        <w:t xml:space="preserve">Институт экономики РАН </w:t>
      </w:r>
      <w:hyperlink r:id="rId5" w:history="1">
        <w:r w:rsidRPr="0018446A">
          <w:rPr>
            <w:rStyle w:val="a3"/>
          </w:rPr>
          <w:t>www.inecon.org</w:t>
        </w:r>
      </w:hyperlink>
      <w:r>
        <w:t xml:space="preserve"> </w:t>
      </w:r>
    </w:p>
    <w:p w:rsidR="003C3F75" w:rsidRDefault="003C3F75">
      <w:r>
        <w:t xml:space="preserve">Институт языкознания РАН </w:t>
      </w:r>
      <w:hyperlink r:id="rId6" w:history="1">
        <w:r w:rsidRPr="0018446A">
          <w:rPr>
            <w:rStyle w:val="a3"/>
          </w:rPr>
          <w:t>www.iling-ran.ru</w:t>
        </w:r>
      </w:hyperlink>
      <w:r>
        <w:t xml:space="preserve"> </w:t>
      </w:r>
    </w:p>
    <w:p w:rsidR="003C3F75" w:rsidRDefault="003C3F75">
      <w:r>
        <w:t xml:space="preserve">Московская городская военная прокуратура </w:t>
      </w:r>
      <w:hyperlink r:id="rId7" w:history="1">
        <w:r w:rsidRPr="0018446A">
          <w:rPr>
            <w:rStyle w:val="a3"/>
          </w:rPr>
          <w:t>www.gvp.gov.ru</w:t>
        </w:r>
      </w:hyperlink>
      <w:r>
        <w:t xml:space="preserve"> </w:t>
      </w:r>
    </w:p>
    <w:p w:rsidR="00B14D79" w:rsidRDefault="003C3F75">
      <w:r>
        <w:t xml:space="preserve">Негосударственное образовательное учреждение Лингвистическая школа </w:t>
      </w:r>
      <w:r w:rsidR="00B14D79">
        <w:t xml:space="preserve"> </w:t>
      </w:r>
      <w:hyperlink r:id="rId8" w:history="1">
        <w:r w:rsidR="00B14D79" w:rsidRPr="00B14D79">
          <w:rPr>
            <w:rStyle w:val="a3"/>
          </w:rPr>
          <w:t>http://cultus.ru/</w:t>
        </w:r>
      </w:hyperlink>
    </w:p>
    <w:p w:rsidR="003C3F75" w:rsidRDefault="003C3F75">
      <w:bookmarkStart w:id="0" w:name="_GoBack"/>
      <w:bookmarkEnd w:id="0"/>
      <w:r>
        <w:t xml:space="preserve">Некоммерческое образовательное учреждение школа «Классическая» 495 630 04 35 </w:t>
      </w:r>
    </w:p>
    <w:p w:rsidR="003C3F75" w:rsidRDefault="003C3F75">
      <w:r>
        <w:t xml:space="preserve">Российская академия лингвистических наук 499 261 64 58 </w:t>
      </w:r>
    </w:p>
    <w:p w:rsidR="003C3F75" w:rsidRDefault="003C3F75">
      <w:r>
        <w:t xml:space="preserve">Управление Федеральной службы государственной регистрации кадастра и картографии по Москве </w:t>
      </w:r>
      <w:hyperlink r:id="rId9" w:history="1">
        <w:r w:rsidRPr="0018446A">
          <w:rPr>
            <w:rStyle w:val="a3"/>
          </w:rPr>
          <w:t>www.rosreestr.ru</w:t>
        </w:r>
      </w:hyperlink>
      <w:r>
        <w:t xml:space="preserve"> </w:t>
      </w:r>
    </w:p>
    <w:p w:rsidR="003C3F75" w:rsidRDefault="003C3F75">
      <w:r>
        <w:t xml:space="preserve">ЗАО ВТБ24 www.vtb24.ru ООО «РЕЛЬЕФ» </w:t>
      </w:r>
      <w:hyperlink r:id="rId10" w:history="1">
        <w:r w:rsidRPr="0018446A">
          <w:rPr>
            <w:rStyle w:val="a3"/>
          </w:rPr>
          <w:t>www.relief.ru</w:t>
        </w:r>
      </w:hyperlink>
      <w:r>
        <w:t xml:space="preserve"> </w:t>
      </w:r>
    </w:p>
    <w:p w:rsidR="003C3F75" w:rsidRDefault="003C3F75">
      <w:r>
        <w:t xml:space="preserve">ООО «ДЭНКО </w:t>
      </w:r>
      <w:proofErr w:type="gramStart"/>
      <w:r>
        <w:t>МСК</w:t>
      </w:r>
      <w:proofErr w:type="gramEnd"/>
      <w:r>
        <w:t xml:space="preserve">» </w:t>
      </w:r>
      <w:hyperlink r:id="rId11" w:history="1">
        <w:r w:rsidRPr="0018446A">
          <w:rPr>
            <w:rStyle w:val="a3"/>
          </w:rPr>
          <w:t>www.denco.ru</w:t>
        </w:r>
      </w:hyperlink>
      <w:r>
        <w:t xml:space="preserve"> </w:t>
      </w:r>
    </w:p>
    <w:p w:rsidR="003C3F75" w:rsidRDefault="003C3F75">
      <w:r>
        <w:t xml:space="preserve">ООО «Пингвин – </w:t>
      </w:r>
      <w:proofErr w:type="spellStart"/>
      <w:r>
        <w:t>Колорс</w:t>
      </w:r>
      <w:proofErr w:type="spellEnd"/>
      <w:r>
        <w:t xml:space="preserve">» </w:t>
      </w:r>
      <w:hyperlink r:id="rId12" w:history="1">
        <w:r w:rsidRPr="0018446A">
          <w:rPr>
            <w:rStyle w:val="a3"/>
          </w:rPr>
          <w:t>www.penguin-colors.ru</w:t>
        </w:r>
      </w:hyperlink>
    </w:p>
    <w:p w:rsidR="003C3F75" w:rsidRDefault="003C3F75">
      <w:r>
        <w:t xml:space="preserve"> ООО «</w:t>
      </w:r>
      <w:proofErr w:type="spellStart"/>
      <w:r>
        <w:t>ТехноНиколь</w:t>
      </w:r>
      <w:proofErr w:type="spellEnd"/>
      <w:r>
        <w:t xml:space="preserve">» </w:t>
      </w:r>
      <w:hyperlink r:id="rId13" w:history="1">
        <w:r w:rsidRPr="0018446A">
          <w:rPr>
            <w:rStyle w:val="a3"/>
          </w:rPr>
          <w:t>www.tn.ru</w:t>
        </w:r>
      </w:hyperlink>
      <w:r>
        <w:t xml:space="preserve"> </w:t>
      </w:r>
    </w:p>
    <w:p w:rsidR="003C3F75" w:rsidRDefault="003C3F75">
      <w:r>
        <w:t>ООО «</w:t>
      </w:r>
      <w:proofErr w:type="spellStart"/>
      <w:r>
        <w:t>Славия</w:t>
      </w:r>
      <w:proofErr w:type="spellEnd"/>
      <w:r>
        <w:t xml:space="preserve"> Бренд </w:t>
      </w:r>
      <w:proofErr w:type="spellStart"/>
      <w:r>
        <w:t>Трейдинг</w:t>
      </w:r>
      <w:proofErr w:type="spellEnd"/>
      <w:r>
        <w:t xml:space="preserve">» </w:t>
      </w:r>
      <w:hyperlink r:id="rId14" w:history="1">
        <w:r w:rsidRPr="0018446A">
          <w:rPr>
            <w:rStyle w:val="a3"/>
          </w:rPr>
          <w:t>www.slavia-bt.ru</w:t>
        </w:r>
      </w:hyperlink>
      <w:r>
        <w:t xml:space="preserve"> </w:t>
      </w:r>
    </w:p>
    <w:p w:rsidR="003C3F75" w:rsidRDefault="003C3F75">
      <w:r>
        <w:t>ЗАО «Райффайзенбанк» www.raiffeisen.ru ЗАО «</w:t>
      </w:r>
      <w:proofErr w:type="spellStart"/>
      <w:r>
        <w:t>Финанс</w:t>
      </w:r>
      <w:proofErr w:type="spellEnd"/>
      <w:r>
        <w:t xml:space="preserve"> Альянс» (964) 783 08 75</w:t>
      </w:r>
    </w:p>
    <w:p w:rsidR="003C3F75" w:rsidRDefault="003C3F75">
      <w:r>
        <w:t xml:space="preserve"> ООО «</w:t>
      </w:r>
      <w:proofErr w:type="spellStart"/>
      <w:r>
        <w:t>Кьюби</w:t>
      </w:r>
      <w:proofErr w:type="spellEnd"/>
      <w:r>
        <w:t xml:space="preserve"> </w:t>
      </w:r>
      <w:proofErr w:type="spellStart"/>
      <w:r>
        <w:t>Финанс</w:t>
      </w:r>
      <w:proofErr w:type="spellEnd"/>
      <w:r>
        <w:t xml:space="preserve">» </w:t>
      </w:r>
      <w:hyperlink r:id="rId15" w:history="1">
        <w:r w:rsidRPr="0018446A">
          <w:rPr>
            <w:rStyle w:val="a3"/>
          </w:rPr>
          <w:t>www.qbfin.ru</w:t>
        </w:r>
      </w:hyperlink>
      <w:r>
        <w:t xml:space="preserve"> </w:t>
      </w:r>
    </w:p>
    <w:p w:rsidR="003C3F75" w:rsidRDefault="003C3F75">
      <w:r>
        <w:t>ООО «Воздухоплавательный клуб «</w:t>
      </w:r>
      <w:proofErr w:type="spellStart"/>
      <w:r>
        <w:t>Аэровальс</w:t>
      </w:r>
      <w:proofErr w:type="spellEnd"/>
      <w:r>
        <w:t xml:space="preserve">» </w:t>
      </w:r>
      <w:hyperlink r:id="rId16" w:history="1">
        <w:r w:rsidRPr="0018446A">
          <w:rPr>
            <w:rStyle w:val="a3"/>
          </w:rPr>
          <w:t>www.aerowaltz.ru</w:t>
        </w:r>
      </w:hyperlink>
      <w:r>
        <w:t xml:space="preserve"> </w:t>
      </w:r>
    </w:p>
    <w:p w:rsidR="003C3F75" w:rsidRDefault="003C3F75">
      <w:r>
        <w:t>ООО «</w:t>
      </w:r>
      <w:proofErr w:type="spellStart"/>
      <w:r>
        <w:t>Дискавери</w:t>
      </w:r>
      <w:proofErr w:type="spellEnd"/>
      <w:r>
        <w:t xml:space="preserve"> </w:t>
      </w:r>
      <w:proofErr w:type="spellStart"/>
      <w:r>
        <w:t>Клаб</w:t>
      </w:r>
      <w:proofErr w:type="spellEnd"/>
      <w:r>
        <w:t xml:space="preserve">» discovery-tc.ru </w:t>
      </w:r>
    </w:p>
    <w:p w:rsidR="00746E08" w:rsidRDefault="003C3F75">
      <w:r>
        <w:t>ООО «Ника +» (496) 433-30-39 ЗАО «</w:t>
      </w:r>
      <w:proofErr w:type="spellStart"/>
      <w:r>
        <w:t>Агент</w:t>
      </w:r>
      <w:proofErr w:type="gramStart"/>
      <w:r>
        <w:t>.р</w:t>
      </w:r>
      <w:proofErr w:type="gramEnd"/>
      <w:r>
        <w:t>у</w:t>
      </w:r>
      <w:proofErr w:type="spellEnd"/>
      <w:r>
        <w:t>» www.agent.ru ОАО «</w:t>
      </w:r>
      <w:proofErr w:type="spellStart"/>
      <w:r>
        <w:t>Энел</w:t>
      </w:r>
      <w:proofErr w:type="spellEnd"/>
      <w:r>
        <w:t xml:space="preserve"> ОГК-5» www.ogk-5.com/en</w:t>
      </w:r>
    </w:p>
    <w:sectPr w:rsidR="0074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73"/>
    <w:rsid w:val="003C3F75"/>
    <w:rsid w:val="00746E08"/>
    <w:rsid w:val="00B14D79"/>
    <w:rsid w:val="00F65C73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F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ltus.ru/" TargetMode="External"/><Relationship Id="rId13" Type="http://schemas.openxmlformats.org/officeDocument/2006/relationships/hyperlink" Target="http://www.tn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vp.gov.ru" TargetMode="External"/><Relationship Id="rId12" Type="http://schemas.openxmlformats.org/officeDocument/2006/relationships/hyperlink" Target="http://www.penguin-colors.r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aerowaltz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ling-ran.ru" TargetMode="External"/><Relationship Id="rId11" Type="http://schemas.openxmlformats.org/officeDocument/2006/relationships/hyperlink" Target="http://www.denco.ru" TargetMode="External"/><Relationship Id="rId5" Type="http://schemas.openxmlformats.org/officeDocument/2006/relationships/hyperlink" Target="http://www.inecon.org" TargetMode="External"/><Relationship Id="rId15" Type="http://schemas.openxmlformats.org/officeDocument/2006/relationships/hyperlink" Target="http://www.qbfin.ru" TargetMode="External"/><Relationship Id="rId10" Type="http://schemas.openxmlformats.org/officeDocument/2006/relationships/hyperlink" Target="http://www.relie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reestr.ru" TargetMode="External"/><Relationship Id="rId14" Type="http://schemas.openxmlformats.org/officeDocument/2006/relationships/hyperlink" Target="http://www.slavia-b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4</cp:revision>
  <dcterms:created xsi:type="dcterms:W3CDTF">2015-03-18T11:20:00Z</dcterms:created>
  <dcterms:modified xsi:type="dcterms:W3CDTF">2015-03-18T11:31:00Z</dcterms:modified>
</cp:coreProperties>
</file>